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D5EB" w14:textId="77777777" w:rsidR="00305B75" w:rsidRPr="009678A9" w:rsidRDefault="00305B75" w:rsidP="00305B7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  <w:r w:rsidRPr="00C13F2F">
        <w:rPr>
          <w:noProof/>
          <w:lang w:eastAsia="en-GB"/>
        </w:rPr>
        <w:drawing>
          <wp:inline distT="0" distB="0" distL="0" distR="0" wp14:anchorId="42C395F9" wp14:editId="645D36EA">
            <wp:extent cx="660400" cy="68580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8A69" w14:textId="77777777" w:rsidR="00305B75" w:rsidRPr="00C13F2F" w:rsidRDefault="00305B75" w:rsidP="00305B7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</w:p>
    <w:p w14:paraId="0395C985" w14:textId="77777777" w:rsidR="00305B75" w:rsidRPr="00C13F2F" w:rsidRDefault="00305B75" w:rsidP="00305B75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West Oahu Soil and Water Conservation District Board Meeting </w:t>
      </w:r>
    </w:p>
    <w:p w14:paraId="2460B209" w14:textId="7DFE1520" w:rsidR="00305B75" w:rsidRPr="0098654C" w:rsidRDefault="007352AF" w:rsidP="00305B75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r>
        <w:rPr>
          <w:rFonts w:cs="Tahoma"/>
          <w:bCs/>
          <w:sz w:val="22"/>
          <w:szCs w:val="22"/>
        </w:rPr>
        <w:t>October 26</w:t>
      </w:r>
      <w:r w:rsidR="00305B75" w:rsidRPr="00305B75">
        <w:rPr>
          <w:rFonts w:cs="Tahoma"/>
          <w:bCs/>
          <w:sz w:val="22"/>
          <w:szCs w:val="22"/>
          <w:vertAlign w:val="superscript"/>
        </w:rPr>
        <w:t>th</w:t>
      </w:r>
      <w:r w:rsidR="00305B75">
        <w:rPr>
          <w:rFonts w:cs="Tahoma"/>
          <w:bCs/>
          <w:sz w:val="22"/>
          <w:szCs w:val="22"/>
        </w:rPr>
        <w:t>,</w:t>
      </w:r>
      <w:r w:rsidR="00305B75">
        <w:rPr>
          <w:rFonts w:cs="Tahoma"/>
          <w:bCs/>
          <w:sz w:val="22"/>
          <w:szCs w:val="22"/>
          <w:lang w:val="haw-US"/>
        </w:rPr>
        <w:t xml:space="preserve"> </w:t>
      </w:r>
      <w:r w:rsidR="00305B75">
        <w:rPr>
          <w:rFonts w:cs="Tahoma"/>
          <w:bCs/>
          <w:sz w:val="22"/>
          <w:szCs w:val="22"/>
        </w:rPr>
        <w:t>2021</w:t>
      </w:r>
      <w:r w:rsidR="00305B75" w:rsidRPr="00C13F2F">
        <w:rPr>
          <w:rFonts w:cs="Times"/>
          <w:sz w:val="22"/>
          <w:szCs w:val="22"/>
        </w:rPr>
        <w:t xml:space="preserve"> - </w:t>
      </w:r>
      <w:r w:rsidR="00305B75" w:rsidRPr="00C13F2F">
        <w:rPr>
          <w:rFonts w:cs="Tahoma"/>
          <w:bCs/>
          <w:sz w:val="22"/>
          <w:szCs w:val="22"/>
        </w:rPr>
        <w:t>12:30 p.m.</w:t>
      </w:r>
    </w:p>
    <w:p w14:paraId="2C9AB805" w14:textId="77777777" w:rsidR="00305B75" w:rsidRPr="0098654C" w:rsidRDefault="00305B75" w:rsidP="00305B75">
      <w:pPr>
        <w:widowControl w:val="0"/>
        <w:autoSpaceDE w:val="0"/>
        <w:autoSpaceDN w:val="0"/>
        <w:adjustRightInd w:val="0"/>
        <w:rPr>
          <w:rFonts w:ascii="Calibri" w:hAnsi="Calibri" w:cs="Times"/>
          <w:b/>
          <w:sz w:val="22"/>
          <w:szCs w:val="22"/>
          <w:u w:val="single"/>
        </w:rPr>
      </w:pPr>
    </w:p>
    <w:p w14:paraId="1E5A47A6" w14:textId="1820007A" w:rsidR="008205F9" w:rsidRPr="004A635E" w:rsidRDefault="004A635E" w:rsidP="00305B75">
      <w:pPr>
        <w:rPr>
          <w:rFonts w:ascii="Calibri" w:hAnsi="Calibri" w:cs="Times"/>
          <w:bCs/>
          <w:sz w:val="22"/>
          <w:szCs w:val="22"/>
        </w:rPr>
      </w:pPr>
      <w:r w:rsidRPr="008205F9">
        <w:rPr>
          <w:rFonts w:ascii="Calibri" w:hAnsi="Calibri" w:cs="Times"/>
          <w:bCs/>
          <w:sz w:val="22"/>
          <w:szCs w:val="22"/>
          <w:u w:val="single"/>
        </w:rPr>
        <w:t>Directors</w:t>
      </w:r>
      <w:r w:rsidRPr="004A635E">
        <w:rPr>
          <w:rFonts w:ascii="Calibri" w:hAnsi="Calibri" w:cs="Times"/>
          <w:bCs/>
          <w:sz w:val="22"/>
          <w:szCs w:val="22"/>
        </w:rPr>
        <w:t>: Larry Jefts</w:t>
      </w:r>
      <w:r>
        <w:rPr>
          <w:rFonts w:ascii="Calibri" w:hAnsi="Calibri" w:cs="Times"/>
          <w:bCs/>
          <w:sz w:val="22"/>
          <w:szCs w:val="22"/>
        </w:rPr>
        <w:t xml:space="preserve"> (LJ)</w:t>
      </w:r>
      <w:r w:rsidRPr="004A635E">
        <w:rPr>
          <w:rFonts w:ascii="Calibri" w:hAnsi="Calibri" w:cs="Times"/>
          <w:bCs/>
          <w:sz w:val="22"/>
          <w:szCs w:val="22"/>
        </w:rPr>
        <w:t>, Alan Gottlieb</w:t>
      </w:r>
      <w:r>
        <w:rPr>
          <w:rFonts w:ascii="Calibri" w:hAnsi="Calibri" w:cs="Times"/>
          <w:bCs/>
          <w:sz w:val="22"/>
          <w:szCs w:val="22"/>
        </w:rPr>
        <w:t xml:space="preserve"> (AG)</w:t>
      </w:r>
      <w:r w:rsidRPr="004A635E">
        <w:rPr>
          <w:rFonts w:ascii="Calibri" w:hAnsi="Calibri" w:cs="Times"/>
          <w:bCs/>
          <w:sz w:val="22"/>
          <w:szCs w:val="22"/>
        </w:rPr>
        <w:t>, Joe Para</w:t>
      </w:r>
      <w:r>
        <w:rPr>
          <w:rFonts w:ascii="Calibri" w:hAnsi="Calibri" w:cs="Times"/>
          <w:bCs/>
          <w:sz w:val="22"/>
          <w:szCs w:val="22"/>
        </w:rPr>
        <w:t xml:space="preserve"> (JP)</w:t>
      </w:r>
      <w:r w:rsidRPr="004A635E">
        <w:rPr>
          <w:rFonts w:ascii="Calibri" w:hAnsi="Calibri" w:cs="Times"/>
          <w:bCs/>
          <w:sz w:val="22"/>
          <w:szCs w:val="22"/>
        </w:rPr>
        <w:t xml:space="preserve">, </w:t>
      </w:r>
      <w:proofErr w:type="spellStart"/>
      <w:r w:rsidRPr="004A635E">
        <w:rPr>
          <w:rFonts w:ascii="Calibri" w:hAnsi="Calibri" w:cs="Times"/>
          <w:bCs/>
          <w:sz w:val="22"/>
          <w:szCs w:val="22"/>
        </w:rPr>
        <w:t>Alika</w:t>
      </w:r>
      <w:proofErr w:type="spellEnd"/>
      <w:r w:rsidRPr="004A635E">
        <w:rPr>
          <w:rFonts w:ascii="Calibri" w:hAnsi="Calibri" w:cs="Times"/>
          <w:bCs/>
          <w:sz w:val="22"/>
          <w:szCs w:val="22"/>
        </w:rPr>
        <w:t xml:space="preserve"> Napier</w:t>
      </w:r>
      <w:r>
        <w:rPr>
          <w:rFonts w:ascii="Calibri" w:hAnsi="Calibri" w:cs="Times"/>
          <w:bCs/>
          <w:sz w:val="22"/>
          <w:szCs w:val="22"/>
        </w:rPr>
        <w:t xml:space="preserve"> (AN)</w:t>
      </w:r>
      <w:r w:rsidRPr="004A635E">
        <w:rPr>
          <w:rFonts w:ascii="Calibri" w:hAnsi="Calibri" w:cs="Times"/>
          <w:bCs/>
          <w:sz w:val="22"/>
          <w:szCs w:val="22"/>
        </w:rPr>
        <w:t xml:space="preserve">, Kalani </w:t>
      </w:r>
      <w:proofErr w:type="spellStart"/>
      <w:r w:rsidRPr="004A635E">
        <w:rPr>
          <w:rFonts w:ascii="Calibri" w:hAnsi="Calibri" w:cs="Times"/>
          <w:bCs/>
          <w:sz w:val="22"/>
          <w:szCs w:val="22"/>
        </w:rPr>
        <w:t>Fronda</w:t>
      </w:r>
      <w:proofErr w:type="spellEnd"/>
      <w:r>
        <w:rPr>
          <w:rFonts w:ascii="Calibri" w:hAnsi="Calibri" w:cs="Times"/>
          <w:bCs/>
          <w:sz w:val="22"/>
          <w:szCs w:val="22"/>
        </w:rPr>
        <w:t xml:space="preserve"> (KF)</w:t>
      </w:r>
    </w:p>
    <w:p w14:paraId="016E3F22" w14:textId="7D78A35C" w:rsidR="008205F9" w:rsidRPr="004A635E" w:rsidRDefault="004A635E" w:rsidP="00305B75">
      <w:pPr>
        <w:rPr>
          <w:rFonts w:ascii="Calibri" w:hAnsi="Calibri" w:cs="Times"/>
          <w:bCs/>
          <w:sz w:val="22"/>
          <w:szCs w:val="22"/>
        </w:rPr>
      </w:pPr>
      <w:r w:rsidRPr="008205F9">
        <w:rPr>
          <w:rFonts w:ascii="Calibri" w:hAnsi="Calibri" w:cs="Times"/>
          <w:bCs/>
          <w:sz w:val="22"/>
          <w:szCs w:val="22"/>
          <w:u w:val="single"/>
        </w:rPr>
        <w:t>Secretary</w:t>
      </w:r>
      <w:r w:rsidRPr="004A635E">
        <w:rPr>
          <w:rFonts w:ascii="Calibri" w:hAnsi="Calibri" w:cs="Times"/>
          <w:bCs/>
          <w:sz w:val="22"/>
          <w:szCs w:val="22"/>
        </w:rPr>
        <w:t>: Michelle Gorham</w:t>
      </w:r>
      <w:r>
        <w:rPr>
          <w:rFonts w:ascii="Calibri" w:hAnsi="Calibri" w:cs="Times"/>
          <w:bCs/>
          <w:sz w:val="22"/>
          <w:szCs w:val="22"/>
        </w:rPr>
        <w:t xml:space="preserve"> Dasic (MGD)</w:t>
      </w:r>
    </w:p>
    <w:p w14:paraId="145605F6" w14:textId="6D9278EE" w:rsidR="004A635E" w:rsidRPr="004A635E" w:rsidRDefault="004A635E" w:rsidP="00305B75">
      <w:pPr>
        <w:rPr>
          <w:rFonts w:ascii="Calibri" w:hAnsi="Calibri" w:cs="Times"/>
          <w:bCs/>
          <w:sz w:val="22"/>
          <w:szCs w:val="22"/>
        </w:rPr>
      </w:pPr>
      <w:r w:rsidRPr="008205F9">
        <w:rPr>
          <w:rFonts w:ascii="Calibri" w:hAnsi="Calibri" w:cs="Times"/>
          <w:bCs/>
          <w:sz w:val="22"/>
          <w:szCs w:val="22"/>
          <w:u w:val="single"/>
        </w:rPr>
        <w:t>Participants</w:t>
      </w:r>
      <w:r w:rsidRPr="004A635E">
        <w:rPr>
          <w:rFonts w:ascii="Calibri" w:hAnsi="Calibri" w:cs="Times"/>
          <w:bCs/>
          <w:sz w:val="22"/>
          <w:szCs w:val="22"/>
        </w:rPr>
        <w:t xml:space="preserve">: Louise Martin (LM), Ericsson Huang (EH), Marie </w:t>
      </w:r>
      <w:proofErr w:type="spellStart"/>
      <w:r w:rsidRPr="004A635E">
        <w:rPr>
          <w:rFonts w:ascii="Calibri" w:hAnsi="Calibri" w:cs="Times"/>
          <w:bCs/>
          <w:sz w:val="22"/>
          <w:szCs w:val="22"/>
        </w:rPr>
        <w:t>Faatuala</w:t>
      </w:r>
      <w:proofErr w:type="spellEnd"/>
      <w:r w:rsidRPr="004A635E">
        <w:rPr>
          <w:rFonts w:ascii="Calibri" w:hAnsi="Calibri" w:cs="Times"/>
          <w:bCs/>
          <w:sz w:val="22"/>
          <w:szCs w:val="22"/>
        </w:rPr>
        <w:t xml:space="preserve"> (MF), Dave Elliott (DE), Kate Cui (KC), </w:t>
      </w:r>
      <w:proofErr w:type="spellStart"/>
      <w:r w:rsidRPr="004A635E">
        <w:rPr>
          <w:rFonts w:ascii="Calibri" w:hAnsi="Calibri" w:cs="Times"/>
          <w:bCs/>
          <w:sz w:val="22"/>
          <w:szCs w:val="22"/>
        </w:rPr>
        <w:t>MIrand</w:t>
      </w:r>
      <w:proofErr w:type="spellEnd"/>
      <w:r w:rsidRPr="004A635E">
        <w:rPr>
          <w:rFonts w:ascii="Calibri" w:hAnsi="Calibri" w:cs="Times"/>
          <w:bCs/>
          <w:sz w:val="22"/>
          <w:szCs w:val="22"/>
        </w:rPr>
        <w:t xml:space="preserve"> Foley (MF), </w:t>
      </w:r>
      <w:proofErr w:type="spellStart"/>
      <w:r w:rsidRPr="004A635E">
        <w:rPr>
          <w:rFonts w:ascii="Calibri" w:hAnsi="Calibri" w:cs="Times"/>
          <w:bCs/>
          <w:sz w:val="22"/>
          <w:szCs w:val="22"/>
        </w:rPr>
        <w:t>Iri</w:t>
      </w:r>
      <w:proofErr w:type="spellEnd"/>
      <w:r w:rsidRPr="004A635E">
        <w:rPr>
          <w:rFonts w:ascii="Calibri" w:hAnsi="Calibri" w:cs="Times"/>
          <w:bCs/>
          <w:sz w:val="22"/>
          <w:szCs w:val="22"/>
        </w:rPr>
        <w:t xml:space="preserve"> Robinson (IR), Douglass Cole (DC), Wayne Nakamoto (WN)</w:t>
      </w:r>
      <w:r w:rsidR="00CB05F4">
        <w:rPr>
          <w:rFonts w:ascii="Calibri" w:hAnsi="Calibri" w:cs="Times"/>
          <w:bCs/>
          <w:sz w:val="22"/>
          <w:szCs w:val="22"/>
        </w:rPr>
        <w:t>, Doug Cole (DC)</w:t>
      </w:r>
      <w:r w:rsidR="008205F9">
        <w:rPr>
          <w:rFonts w:ascii="Calibri" w:hAnsi="Calibri" w:cs="Times"/>
          <w:bCs/>
          <w:sz w:val="22"/>
          <w:szCs w:val="22"/>
        </w:rPr>
        <w:t xml:space="preserve">, Janice </w:t>
      </w:r>
      <w:proofErr w:type="spellStart"/>
      <w:r w:rsidR="008205F9">
        <w:rPr>
          <w:rFonts w:ascii="Calibri" w:hAnsi="Calibri" w:cs="Times"/>
          <w:bCs/>
          <w:sz w:val="22"/>
          <w:szCs w:val="22"/>
        </w:rPr>
        <w:t>Staab</w:t>
      </w:r>
      <w:proofErr w:type="spellEnd"/>
      <w:r w:rsidR="008205F9">
        <w:rPr>
          <w:rFonts w:ascii="Calibri" w:hAnsi="Calibri" w:cs="Times"/>
          <w:bCs/>
          <w:sz w:val="22"/>
          <w:szCs w:val="22"/>
        </w:rPr>
        <w:t xml:space="preserve"> (JS)</w:t>
      </w:r>
    </w:p>
    <w:p w14:paraId="4E1588C5" w14:textId="77777777" w:rsidR="004A635E" w:rsidRDefault="004A635E" w:rsidP="00305B75">
      <w:pPr>
        <w:rPr>
          <w:rFonts w:ascii="Calibri" w:hAnsi="Calibri" w:cs="Times"/>
          <w:b/>
          <w:sz w:val="22"/>
          <w:szCs w:val="22"/>
          <w:u w:val="single"/>
        </w:rPr>
      </w:pPr>
    </w:p>
    <w:p w14:paraId="46926CDC" w14:textId="38166460" w:rsidR="00305B75" w:rsidRPr="001B59BF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  <w:r w:rsidRPr="0098654C">
        <w:rPr>
          <w:rFonts w:ascii="Calibri" w:hAnsi="Calibri" w:cs="Times"/>
          <w:b/>
          <w:sz w:val="22"/>
          <w:szCs w:val="22"/>
          <w:u w:val="single"/>
        </w:rPr>
        <w:t>Location</w:t>
      </w:r>
      <w:r w:rsidRPr="0098654C">
        <w:rPr>
          <w:rFonts w:ascii="Calibri" w:hAnsi="Calibri" w:cs="Times"/>
          <w:sz w:val="22"/>
          <w:szCs w:val="22"/>
        </w:rPr>
        <w:t xml:space="preserve">: </w:t>
      </w:r>
      <w:r w:rsidRPr="000B0BB3">
        <w:rPr>
          <w:rFonts w:eastAsia="Times New Roman"/>
          <w:sz w:val="22"/>
          <w:szCs w:val="22"/>
        </w:rPr>
        <w:br/>
      </w:r>
      <w:r w:rsidRPr="001B59BF">
        <w:rPr>
          <w:rFonts w:eastAsia="Times New Roman" w:cs="Times New Roman"/>
          <w:sz w:val="22"/>
          <w:szCs w:val="22"/>
          <w:lang w:eastAsia="en-GB"/>
        </w:rPr>
        <w:t>Join Zoom Meeting</w:t>
      </w:r>
    </w:p>
    <w:p w14:paraId="7A6713FA" w14:textId="77777777" w:rsidR="00305B75" w:rsidRPr="001B59BF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  <w:r w:rsidRPr="001B59BF">
        <w:rPr>
          <w:rFonts w:eastAsia="Times New Roman" w:cs="Times New Roman"/>
          <w:sz w:val="22"/>
          <w:szCs w:val="22"/>
          <w:lang w:eastAsia="en-GB"/>
        </w:rPr>
        <w:t>https://us02web.zoom.us/j/87490401637?pwd=N2tmZlRiU3A5K3pDZUxtZC90S0h3UT09</w:t>
      </w:r>
    </w:p>
    <w:p w14:paraId="5F7658C7" w14:textId="77777777" w:rsidR="00305B75" w:rsidRPr="001B59BF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</w:p>
    <w:p w14:paraId="5A38A6FA" w14:textId="77777777" w:rsidR="00305B75" w:rsidRPr="001B59BF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  <w:r w:rsidRPr="001B59BF">
        <w:rPr>
          <w:rFonts w:eastAsia="Times New Roman" w:cs="Times New Roman"/>
          <w:sz w:val="22"/>
          <w:szCs w:val="22"/>
          <w:lang w:eastAsia="en-GB"/>
        </w:rPr>
        <w:t>Meeting ID: 874 9040 1637</w:t>
      </w:r>
    </w:p>
    <w:p w14:paraId="4A6AB91C" w14:textId="77777777" w:rsidR="00305B75" w:rsidRPr="000B0BB3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  <w:r w:rsidRPr="001B59BF">
        <w:rPr>
          <w:rFonts w:eastAsia="Times New Roman" w:cs="Times New Roman"/>
          <w:sz w:val="22"/>
          <w:szCs w:val="22"/>
          <w:lang w:eastAsia="en-GB"/>
        </w:rPr>
        <w:t>Passcode: 062958</w:t>
      </w:r>
    </w:p>
    <w:p w14:paraId="7B4C3D69" w14:textId="77777777" w:rsidR="00305B75" w:rsidRPr="000B0BB3" w:rsidRDefault="00305B75" w:rsidP="00305B75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18A77FD" w14:textId="2B22331A" w:rsidR="00FA528E" w:rsidRPr="007352AF" w:rsidRDefault="00305B75" w:rsidP="00FA528E">
      <w:pPr>
        <w:widowControl w:val="0"/>
        <w:autoSpaceDE w:val="0"/>
        <w:autoSpaceDN w:val="0"/>
        <w:adjustRightInd w:val="0"/>
        <w:rPr>
          <w:rFonts w:ascii="Calibri" w:hAnsi="Calibri" w:cs="Times"/>
        </w:rPr>
      </w:pPr>
      <w:r w:rsidRPr="007352AF">
        <w:rPr>
          <w:rFonts w:cs="Times"/>
        </w:rPr>
        <w:t>Please download Zoom software</w:t>
      </w:r>
      <w:r w:rsidRPr="007352AF">
        <w:rPr>
          <w:rFonts w:ascii="Calibri" w:hAnsi="Calibri" w:cs="Times"/>
        </w:rPr>
        <w:t xml:space="preserve"> on your smart phone, tablet, or computer in advance of the meeting. </w:t>
      </w:r>
      <w:hyperlink r:id="rId6" w:history="1">
        <w:r w:rsidRPr="007352AF">
          <w:rPr>
            <w:rStyle w:val="Hyperlink"/>
            <w:rFonts w:ascii="Calibri" w:hAnsi="Calibri" w:cs="Times"/>
          </w:rPr>
          <w:t>Online tutorials</w:t>
        </w:r>
      </w:hyperlink>
      <w:r w:rsidRPr="007352AF">
        <w:rPr>
          <w:rFonts w:ascii="Calibri" w:hAnsi="Calibri" w:cs="Times"/>
        </w:rPr>
        <w:t xml:space="preserve"> are available to support download, and successful meeting interactions</w:t>
      </w:r>
      <w:r w:rsidR="00FA528E">
        <w:rPr>
          <w:rFonts w:ascii="Calibri" w:hAnsi="Calibri" w:cs="Arial"/>
          <w:color w:val="222222"/>
        </w:rPr>
        <w:t>.</w:t>
      </w:r>
    </w:p>
    <w:p w14:paraId="6CA48EAA" w14:textId="166D97CA" w:rsidR="00305B75" w:rsidRPr="007352AF" w:rsidRDefault="0047759E" w:rsidP="00305B75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</w:rPr>
      </w:pPr>
      <w:r>
        <w:rPr>
          <w:rFonts w:ascii="Calibri" w:hAnsi="Calibri" w:cs="Times"/>
        </w:rPr>
        <w:t xml:space="preserve">Minutes </w:t>
      </w:r>
    </w:p>
    <w:p w14:paraId="00020939" w14:textId="77777777" w:rsidR="00305B75" w:rsidRPr="007352AF" w:rsidRDefault="00305B75" w:rsidP="00305B75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7352AF">
        <w:rPr>
          <w:rFonts w:ascii="Calibri" w:hAnsi="Calibri" w:cs="Times"/>
        </w:rPr>
        <w:t xml:space="preserve"> </w:t>
      </w:r>
      <w:r w:rsidRPr="007352AF">
        <w:rPr>
          <w:rFonts w:ascii="Calibri" w:hAnsi="Calibri" w:cs="Times"/>
        </w:rPr>
        <w:softHyphen/>
      </w:r>
      <w:r w:rsidRPr="007352AF">
        <w:rPr>
          <w:rFonts w:ascii="Calibri" w:hAnsi="Calibri" w:cs="Times"/>
        </w:rPr>
        <w:softHyphen/>
      </w:r>
      <w:r w:rsidRPr="007352AF">
        <w:rPr>
          <w:rFonts w:ascii="Calibri" w:hAnsi="Calibri" w:cs="Times"/>
        </w:rPr>
        <w:softHyphen/>
      </w:r>
    </w:p>
    <w:p w14:paraId="08E01C81" w14:textId="13B0B5F6" w:rsidR="003A2A0E" w:rsidRPr="007053C4" w:rsidRDefault="00305B75" w:rsidP="003A2A0E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7053C4">
        <w:rPr>
          <w:rFonts w:cstheme="minorHAnsi"/>
          <w:color w:val="000000"/>
        </w:rPr>
        <w:t>Call to Order</w:t>
      </w:r>
      <w:r w:rsidR="004A635E">
        <w:rPr>
          <w:rFonts w:cstheme="minorHAnsi"/>
          <w:color w:val="000000"/>
        </w:rPr>
        <w:t>: 12:33pm</w:t>
      </w:r>
    </w:p>
    <w:p w14:paraId="0AB39B12" w14:textId="77777777" w:rsidR="003A2A0E" w:rsidRPr="007053C4" w:rsidRDefault="003A2A0E" w:rsidP="003A2A0E">
      <w:pPr>
        <w:pStyle w:val="ListParagraph"/>
        <w:ind w:left="780"/>
        <w:rPr>
          <w:rFonts w:cstheme="minorHAnsi"/>
          <w:color w:val="000000"/>
        </w:rPr>
      </w:pPr>
    </w:p>
    <w:p w14:paraId="2BF095C8" w14:textId="523CE619" w:rsidR="003A2A0E" w:rsidRPr="001D6B43" w:rsidRDefault="003A2A0E" w:rsidP="007352AF">
      <w:pPr>
        <w:pStyle w:val="ListParagraph"/>
        <w:numPr>
          <w:ilvl w:val="0"/>
          <w:numId w:val="1"/>
        </w:numPr>
        <w:rPr>
          <w:rFonts w:eastAsia="Times New Roman" w:cstheme="minorHAnsi"/>
          <w:lang w:eastAsia="en-GB"/>
        </w:rPr>
      </w:pPr>
      <w:r w:rsidRPr="001D6B43">
        <w:rPr>
          <w:rFonts w:eastAsia="Times New Roman" w:cstheme="minorHAnsi"/>
          <w:color w:val="000000"/>
          <w:lang w:eastAsia="en-GB"/>
        </w:rPr>
        <w:t>Presentation of Cooperator Agreement</w:t>
      </w:r>
      <w:r w:rsidR="007352AF" w:rsidRPr="001D6B43">
        <w:rPr>
          <w:rFonts w:eastAsia="Times New Roman" w:cstheme="minorHAnsi"/>
          <w:color w:val="000000"/>
          <w:lang w:eastAsia="en-GB"/>
        </w:rPr>
        <w:t>s and Conservation Plans</w:t>
      </w:r>
    </w:p>
    <w:p w14:paraId="2E1AE694" w14:textId="253E4D22" w:rsidR="0028007E" w:rsidRPr="001D6B43" w:rsidRDefault="0028007E" w:rsidP="001D6B43">
      <w:pPr>
        <w:rPr>
          <w:rFonts w:cstheme="minorHAnsi"/>
          <w:i/>
          <w:iCs/>
          <w:color w:val="222222"/>
          <w:lang w:eastAsia="en-GB"/>
        </w:rPr>
      </w:pPr>
    </w:p>
    <w:p w14:paraId="087423C4" w14:textId="0B55BFD8" w:rsidR="001D6B43" w:rsidRDefault="001D6B43" w:rsidP="001D6B43">
      <w:pPr>
        <w:pStyle w:val="ListParagraph"/>
        <w:ind w:left="780"/>
        <w:rPr>
          <w:rFonts w:cstheme="minorHAnsi"/>
          <w:color w:val="222222"/>
          <w:lang w:eastAsia="en-GB"/>
        </w:rPr>
      </w:pPr>
      <w:r w:rsidRPr="001D6B43">
        <w:rPr>
          <w:rFonts w:cstheme="minorHAnsi"/>
          <w:color w:val="222222"/>
          <w:lang w:eastAsia="en-GB"/>
        </w:rPr>
        <w:t>KHF</w:t>
      </w:r>
      <w:r>
        <w:rPr>
          <w:rFonts w:cstheme="minorHAnsi"/>
          <w:color w:val="222222"/>
          <w:lang w:eastAsia="en-GB"/>
        </w:rPr>
        <w:t xml:space="preserve"> - </w:t>
      </w:r>
      <w:r w:rsidR="001D034B" w:rsidRPr="001D6B43">
        <w:rPr>
          <w:rFonts w:cstheme="minorHAnsi"/>
          <w:color w:val="222222"/>
          <w:lang w:eastAsia="en-GB"/>
        </w:rPr>
        <w:t>TMK: 1-6-6-010-003 and 1-6-6-009-002</w:t>
      </w:r>
    </w:p>
    <w:p w14:paraId="73AD7983" w14:textId="5F0EB094" w:rsidR="00C73C5B" w:rsidRDefault="00CB05F4" w:rsidP="001D6B43">
      <w:pPr>
        <w:pStyle w:val="ListParagraph"/>
        <w:ind w:left="780"/>
        <w:rPr>
          <w:rFonts w:cstheme="minorHAnsi"/>
          <w:color w:val="222222"/>
          <w:lang w:eastAsia="en-GB"/>
        </w:rPr>
      </w:pPr>
      <w:r>
        <w:rPr>
          <w:rFonts w:cstheme="minorHAnsi"/>
          <w:color w:val="222222"/>
          <w:lang w:eastAsia="en-GB"/>
        </w:rPr>
        <w:t xml:space="preserve">DE presented a CA on behalf of DC. </w:t>
      </w:r>
      <w:r w:rsidR="00A330A7">
        <w:rPr>
          <w:rFonts w:cstheme="minorHAnsi"/>
          <w:color w:val="222222"/>
          <w:lang w:eastAsia="en-GB"/>
        </w:rPr>
        <w:t xml:space="preserve">AG move to Approve.  AN seconded. </w:t>
      </w:r>
    </w:p>
    <w:p w14:paraId="79B14449" w14:textId="77777777" w:rsidR="00C73C5B" w:rsidRPr="001D6B43" w:rsidRDefault="00C73C5B" w:rsidP="001D6B43">
      <w:pPr>
        <w:pStyle w:val="ListParagraph"/>
        <w:ind w:left="780"/>
        <w:rPr>
          <w:rFonts w:cstheme="minorHAnsi"/>
          <w:color w:val="222222"/>
          <w:lang w:eastAsia="en-GB"/>
        </w:rPr>
      </w:pPr>
    </w:p>
    <w:p w14:paraId="1E9C1185" w14:textId="77777777" w:rsidR="001D6B43" w:rsidRPr="00AA49C9" w:rsidRDefault="001D6B43" w:rsidP="001D6B43">
      <w:pPr>
        <w:pStyle w:val="ListParagraph"/>
        <w:ind w:left="780"/>
        <w:rPr>
          <w:rFonts w:eastAsia="Times New Roman" w:cstheme="minorHAnsi"/>
          <w:strike/>
          <w:color w:val="222222"/>
          <w:shd w:val="clear" w:color="auto" w:fill="FFFFFF"/>
          <w:lang w:eastAsia="en-GB"/>
        </w:rPr>
      </w:pPr>
      <w:r w:rsidRPr="00AA49C9">
        <w:rPr>
          <w:rFonts w:cstheme="minorHAnsi"/>
          <w:strike/>
          <w:color w:val="222222"/>
          <w:lang w:eastAsia="en-GB"/>
        </w:rPr>
        <w:t xml:space="preserve">AF - </w:t>
      </w:r>
      <w:r w:rsidR="00D06E1D" w:rsidRPr="00AA49C9">
        <w:rPr>
          <w:rFonts w:cstheme="minorHAnsi"/>
          <w:strike/>
          <w:color w:val="222222"/>
          <w:lang w:eastAsia="en-GB"/>
        </w:rPr>
        <w:t>TMK</w:t>
      </w:r>
      <w:r w:rsidRPr="00AA49C9">
        <w:rPr>
          <w:rFonts w:cstheme="minorHAnsi"/>
          <w:strike/>
          <w:color w:val="222222"/>
          <w:lang w:eastAsia="en-GB"/>
        </w:rPr>
        <w:t>s</w:t>
      </w:r>
      <w:r w:rsidR="00D06E1D" w:rsidRPr="00AA49C9">
        <w:rPr>
          <w:rFonts w:cstheme="minorHAnsi"/>
          <w:strike/>
          <w:color w:val="222222"/>
          <w:lang w:eastAsia="en-GB"/>
        </w:rPr>
        <w:t xml:space="preserve">: </w:t>
      </w:r>
      <w:r w:rsidRPr="00AA49C9">
        <w:rPr>
          <w:rFonts w:eastAsia="Times New Roman" w:cstheme="minorHAnsi"/>
          <w:strike/>
          <w:color w:val="222222"/>
          <w:shd w:val="clear" w:color="auto" w:fill="FFFFFF"/>
          <w:lang w:eastAsia="en-GB"/>
        </w:rPr>
        <w:t>6-4-003: 021-0001</w:t>
      </w:r>
      <w:r w:rsidRPr="00AA49C9">
        <w:rPr>
          <w:rFonts w:eastAsia="Times New Roman" w:cstheme="minorHAnsi"/>
          <w:strike/>
          <w:color w:val="222222"/>
          <w:shd w:val="clear" w:color="auto" w:fill="FFFFFF"/>
          <w:lang w:eastAsia="en-GB"/>
        </w:rPr>
        <w:t>: 0040</w:t>
      </w:r>
    </w:p>
    <w:p w14:paraId="72395600" w14:textId="77777777" w:rsidR="001D6B43" w:rsidRPr="00AA49C9" w:rsidRDefault="001D6B43" w:rsidP="001D6B43">
      <w:pPr>
        <w:pStyle w:val="ListParagraph"/>
        <w:ind w:left="780"/>
        <w:rPr>
          <w:rFonts w:eastAsia="Times New Roman" w:cstheme="minorHAnsi"/>
          <w:strike/>
          <w:color w:val="222222"/>
          <w:shd w:val="clear" w:color="auto" w:fill="FFFFFF"/>
          <w:lang w:eastAsia="en-GB"/>
        </w:rPr>
      </w:pPr>
      <w:r w:rsidRPr="00AA49C9">
        <w:rPr>
          <w:rFonts w:eastAsia="Times New Roman" w:cstheme="minorHAnsi"/>
          <w:strike/>
          <w:color w:val="222222"/>
          <w:shd w:val="clear" w:color="auto" w:fill="FFFFFF"/>
          <w:lang w:eastAsia="en-GB"/>
        </w:rPr>
        <w:t xml:space="preserve">AF - </w:t>
      </w:r>
      <w:r w:rsidRPr="00AA49C9">
        <w:rPr>
          <w:rFonts w:eastAsia="Times New Roman" w:cstheme="minorHAnsi"/>
          <w:strike/>
          <w:color w:val="222222"/>
          <w:shd w:val="clear" w:color="auto" w:fill="FFFFFF"/>
          <w:lang w:eastAsia="en-GB"/>
        </w:rPr>
        <w:t>TMK (1)-9-2-01:11</w:t>
      </w:r>
    </w:p>
    <w:p w14:paraId="0EF93EE7" w14:textId="77777777" w:rsidR="001D6B43" w:rsidRDefault="001D6B43" w:rsidP="001D6B43">
      <w:pPr>
        <w:pStyle w:val="ListParagraph"/>
        <w:ind w:left="780"/>
        <w:rPr>
          <w:rFonts w:cstheme="minorHAnsi"/>
          <w:i/>
          <w:iCs/>
          <w:color w:val="222222"/>
          <w:lang w:eastAsia="en-GB"/>
        </w:rPr>
      </w:pPr>
    </w:p>
    <w:p w14:paraId="68B3BA32" w14:textId="4747223C" w:rsidR="001D6B43" w:rsidRDefault="001D6B43" w:rsidP="001D6B43">
      <w:pPr>
        <w:pStyle w:val="ListParagraph"/>
        <w:ind w:left="780"/>
        <w:rPr>
          <w:rFonts w:cstheme="minorHAnsi"/>
          <w:i/>
          <w:iCs/>
          <w:color w:val="222222"/>
          <w:lang w:eastAsia="en-GB"/>
        </w:rPr>
      </w:pPr>
      <w:r w:rsidRPr="001D6B43">
        <w:rPr>
          <w:rFonts w:cstheme="minorHAnsi"/>
          <w:i/>
          <w:iCs/>
          <w:color w:val="222222"/>
          <w:lang w:eastAsia="en-GB"/>
        </w:rPr>
        <w:t>ORCD</w:t>
      </w:r>
    </w:p>
    <w:p w14:paraId="74674CC2" w14:textId="4D76F78E" w:rsidR="001D6B43" w:rsidRDefault="001D6B43" w:rsidP="001D6B43">
      <w:pPr>
        <w:pStyle w:val="ListParagraph"/>
        <w:ind w:left="780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1D6B43">
        <w:rPr>
          <w:rFonts w:cstheme="minorHAnsi"/>
          <w:color w:val="222222"/>
          <w:lang w:eastAsia="en-GB"/>
        </w:rPr>
        <w:t xml:space="preserve">MF </w:t>
      </w:r>
      <w:r w:rsidR="004A635E">
        <w:rPr>
          <w:rFonts w:cstheme="minorHAnsi"/>
          <w:color w:val="222222"/>
          <w:lang w:eastAsia="en-GB"/>
        </w:rPr>
        <w:t xml:space="preserve">presented </w:t>
      </w:r>
      <w:r w:rsidR="00FA528E">
        <w:rPr>
          <w:rFonts w:cstheme="minorHAnsi"/>
          <w:color w:val="222222"/>
          <w:lang w:eastAsia="en-GB"/>
        </w:rPr>
        <w:t xml:space="preserve">a CA </w:t>
      </w:r>
      <w:r w:rsidR="001D034B" w:rsidRPr="001D6B43">
        <w:rPr>
          <w:rFonts w:cstheme="minorHAnsi"/>
          <w:color w:val="222222"/>
          <w:lang w:eastAsia="en-GB"/>
        </w:rPr>
        <w:t xml:space="preserve">TMK: </w:t>
      </w:r>
      <w:r w:rsidR="007053C4" w:rsidRPr="001D6B43">
        <w:rPr>
          <w:rFonts w:eastAsia="Times New Roman" w:cstheme="minorHAnsi"/>
          <w:color w:val="222222"/>
          <w:shd w:val="clear" w:color="auto" w:fill="FFFFFF"/>
          <w:lang w:eastAsia="en-GB"/>
        </w:rPr>
        <w:t>7-1-001-011 (por.</w:t>
      </w:r>
      <w:r w:rsidR="007053C4" w:rsidRPr="001D6B43">
        <w:rPr>
          <w:rFonts w:eastAsia="Times New Roman" w:cstheme="minorHAnsi"/>
          <w:color w:val="222222"/>
          <w:shd w:val="clear" w:color="auto" w:fill="FFFFFF"/>
          <w:lang w:eastAsia="en-GB"/>
        </w:rPr>
        <w:t>)</w:t>
      </w:r>
      <w:r w:rsidR="004A635E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on behalf of</w:t>
      </w:r>
      <w:r w:rsidR="00C73C5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WO</w:t>
      </w:r>
    </w:p>
    <w:p w14:paraId="424A9ECA" w14:textId="3590D0D1" w:rsidR="004A635E" w:rsidRDefault="00C73C5B" w:rsidP="001D6B43">
      <w:pPr>
        <w:pStyle w:val="ListParagraph"/>
        <w:ind w:left="780"/>
        <w:rPr>
          <w:rFonts w:eastAsia="Times New Roman" w:cstheme="minorHAnsi"/>
          <w:color w:val="222222"/>
          <w:shd w:val="clear" w:color="auto" w:fill="FFFFFF"/>
          <w:lang w:eastAsia="en-GB"/>
        </w:rPr>
      </w:pPr>
      <w:r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AG moved to </w:t>
      </w:r>
      <w:r w:rsidR="00FA528E">
        <w:rPr>
          <w:rFonts w:eastAsia="Times New Roman" w:cstheme="minorHAnsi"/>
          <w:color w:val="222222"/>
          <w:shd w:val="clear" w:color="auto" w:fill="FFFFFF"/>
          <w:lang w:eastAsia="en-GB"/>
        </w:rPr>
        <w:t>approve</w:t>
      </w:r>
      <w:r w:rsidR="00CB05F4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. KF Seconded.  Motion was  carried. </w:t>
      </w:r>
    </w:p>
    <w:p w14:paraId="6328C950" w14:textId="77777777" w:rsidR="004A635E" w:rsidRDefault="004A635E" w:rsidP="001D6B43">
      <w:pPr>
        <w:pStyle w:val="ListParagraph"/>
        <w:ind w:left="780"/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5921BAD1" w14:textId="2AFBA3E7" w:rsidR="00C73C5B" w:rsidRPr="00C73C5B" w:rsidRDefault="001D6B43" w:rsidP="00C73C5B">
      <w:pPr>
        <w:pStyle w:val="ListParagraph"/>
        <w:ind w:left="780"/>
        <w:rPr>
          <w:rFonts w:eastAsia="Times New Roman" w:cstheme="minorHAnsi"/>
          <w:color w:val="222222"/>
          <w:lang w:eastAsia="en-GB"/>
        </w:rPr>
      </w:pPr>
      <w:r w:rsidRPr="001D6B43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LM </w:t>
      </w:r>
      <w:r w:rsidR="004A635E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presented </w:t>
      </w:r>
      <w:r w:rsidR="007053C4" w:rsidRPr="001D6B43">
        <w:rPr>
          <w:rFonts w:eastAsia="Times New Roman" w:cstheme="minorHAnsi"/>
          <w:color w:val="222222"/>
          <w:lang w:eastAsia="en-GB"/>
        </w:rPr>
        <w:t xml:space="preserve">TMK: </w:t>
      </w:r>
      <w:r w:rsidR="007053C4" w:rsidRPr="001D6B43">
        <w:rPr>
          <w:rFonts w:eastAsia="Times New Roman" w:cstheme="minorHAnsi"/>
          <w:color w:val="222222"/>
          <w:lang w:eastAsia="en-GB"/>
        </w:rPr>
        <w:t>1 8-5-005:009,</w:t>
      </w:r>
    </w:p>
    <w:p w14:paraId="39A53606" w14:textId="2DB721AE" w:rsidR="00C73C5B" w:rsidRPr="00C73C5B" w:rsidRDefault="00C73C5B" w:rsidP="00C73C5B">
      <w:pPr>
        <w:pStyle w:val="ListParagraph"/>
        <w:ind w:left="780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 xml:space="preserve">AN made  amotion to approve; KF seconded. Motion is carried. </w:t>
      </w:r>
    </w:p>
    <w:p w14:paraId="74EF226C" w14:textId="3538A514" w:rsidR="00C73C5B" w:rsidRPr="00C73C5B" w:rsidRDefault="007053C4" w:rsidP="00C73C5B">
      <w:pPr>
        <w:pStyle w:val="ListParagraph"/>
        <w:ind w:left="780"/>
        <w:rPr>
          <w:rFonts w:eastAsia="Times New Roman" w:cstheme="minorHAnsi"/>
          <w:color w:val="222222"/>
          <w:lang w:eastAsia="en-GB"/>
        </w:rPr>
      </w:pPr>
      <w:r w:rsidRPr="001D6B43">
        <w:rPr>
          <w:rFonts w:eastAsia="Times New Roman" w:cstheme="minorHAnsi"/>
          <w:color w:val="222222"/>
          <w:lang w:eastAsia="en-GB"/>
        </w:rPr>
        <w:t> (1) 7-1-001:002</w:t>
      </w:r>
      <w:r w:rsidR="004A635E">
        <w:rPr>
          <w:rFonts w:eastAsia="Times New Roman" w:cstheme="minorHAnsi"/>
          <w:color w:val="222222"/>
          <w:lang w:eastAsia="en-GB"/>
        </w:rPr>
        <w:t xml:space="preserve"> on behalf of EH</w:t>
      </w:r>
    </w:p>
    <w:p w14:paraId="150874E9" w14:textId="77777777" w:rsidR="00C73C5B" w:rsidRDefault="00C73C5B" w:rsidP="00C73C5B">
      <w:pPr>
        <w:pStyle w:val="ListParagraph"/>
        <w:ind w:left="780"/>
        <w:rPr>
          <w:rFonts w:cstheme="minorHAnsi"/>
          <w:color w:val="222222"/>
          <w:lang w:eastAsia="en-GB"/>
        </w:rPr>
      </w:pPr>
      <w:r>
        <w:rPr>
          <w:rFonts w:cstheme="minorHAnsi"/>
          <w:color w:val="222222"/>
          <w:lang w:eastAsia="en-GB"/>
        </w:rPr>
        <w:t xml:space="preserve">AG move to approve; AF Seconded. Motion is carried. </w:t>
      </w:r>
    </w:p>
    <w:p w14:paraId="07A00EA5" w14:textId="77777777" w:rsidR="004A635E" w:rsidRPr="004A635E" w:rsidRDefault="004A635E" w:rsidP="004A635E">
      <w:pPr>
        <w:rPr>
          <w:rFonts w:eastAsia="Times New Roman" w:cstheme="minorHAnsi"/>
          <w:color w:val="222222"/>
          <w:lang w:eastAsia="en-GB"/>
        </w:rPr>
      </w:pPr>
    </w:p>
    <w:p w14:paraId="5CC801EE" w14:textId="0147CD28" w:rsidR="00796FEC" w:rsidRPr="00796FEC" w:rsidRDefault="001D6B43" w:rsidP="00796FEC">
      <w:pPr>
        <w:pStyle w:val="ListParagraph"/>
        <w:ind w:left="780"/>
        <w:rPr>
          <w:rFonts w:eastAsia="Times New Roman" w:cstheme="minorHAnsi"/>
          <w:color w:val="222222"/>
          <w:lang w:eastAsia="en-GB"/>
        </w:rPr>
      </w:pPr>
      <w:r w:rsidRPr="001D6B43">
        <w:rPr>
          <w:rFonts w:eastAsia="Times New Roman" w:cstheme="minorHAnsi"/>
          <w:color w:val="222222"/>
          <w:lang w:eastAsia="en-GB"/>
        </w:rPr>
        <w:t xml:space="preserve">LM </w:t>
      </w:r>
      <w:r w:rsidR="004A635E">
        <w:rPr>
          <w:rFonts w:eastAsia="Times New Roman" w:cstheme="minorHAnsi"/>
          <w:color w:val="222222"/>
          <w:lang w:eastAsia="en-GB"/>
        </w:rPr>
        <w:t xml:space="preserve">presented a conservation plan for </w:t>
      </w:r>
      <w:r w:rsidRPr="001D6B43">
        <w:rPr>
          <w:rFonts w:eastAsia="Times New Roman" w:cstheme="minorHAnsi"/>
          <w:color w:val="222222"/>
          <w:lang w:eastAsia="en-GB"/>
        </w:rPr>
        <w:t xml:space="preserve"> </w:t>
      </w:r>
      <w:r w:rsidR="004A635E">
        <w:rPr>
          <w:rFonts w:eastAsia="Times New Roman" w:cstheme="minorHAnsi"/>
          <w:color w:val="222222"/>
          <w:lang w:eastAsia="en-GB"/>
        </w:rPr>
        <w:t>(</w:t>
      </w:r>
      <w:r w:rsidR="007053C4" w:rsidRPr="001D6B43">
        <w:rPr>
          <w:rFonts w:eastAsia="Times New Roman" w:cstheme="minorHAnsi"/>
          <w:color w:val="222222"/>
          <w:lang w:eastAsia="en-GB"/>
        </w:rPr>
        <w:t xml:space="preserve">TMK: </w:t>
      </w:r>
      <w:r w:rsidR="007053C4" w:rsidRPr="001D6B43">
        <w:rPr>
          <w:rFonts w:eastAsia="Times New Roman" w:cstheme="minorHAnsi"/>
          <w:color w:val="222222"/>
          <w:lang w:eastAsia="en-GB"/>
        </w:rPr>
        <w:t>1) 7-1-001:002</w:t>
      </w:r>
      <w:r w:rsidR="004A635E">
        <w:rPr>
          <w:rFonts w:eastAsia="Times New Roman" w:cstheme="minorHAnsi"/>
          <w:color w:val="222222"/>
          <w:lang w:eastAsia="en-GB"/>
        </w:rPr>
        <w:t xml:space="preserve"> on behalf of </w:t>
      </w:r>
      <w:r w:rsidR="00796FEC">
        <w:rPr>
          <w:rFonts w:eastAsia="Times New Roman" w:cstheme="minorHAnsi"/>
          <w:color w:val="222222"/>
          <w:lang w:eastAsia="en-GB"/>
        </w:rPr>
        <w:t xml:space="preserve">Zhao’s Producer - </w:t>
      </w:r>
      <w:r w:rsidR="00796FEC" w:rsidRPr="00796FEC">
        <w:rPr>
          <w:rFonts w:eastAsia="Times New Roman" w:cstheme="minorHAnsi"/>
          <w:color w:val="222222"/>
          <w:lang w:eastAsia="en-GB"/>
        </w:rPr>
        <w:t xml:space="preserve">KF move to approve as presented. AN seconded. Motion is carried. </w:t>
      </w:r>
    </w:p>
    <w:p w14:paraId="6E4440A3" w14:textId="4B709E49" w:rsidR="00CE2A25" w:rsidRDefault="00CE2A25" w:rsidP="001D6B43">
      <w:pPr>
        <w:pStyle w:val="ListParagraph"/>
        <w:ind w:left="780"/>
        <w:rPr>
          <w:rFonts w:cstheme="minorHAnsi"/>
          <w:color w:val="222222"/>
          <w:lang w:eastAsia="en-GB"/>
        </w:rPr>
      </w:pPr>
    </w:p>
    <w:p w14:paraId="3A7524AC" w14:textId="16DF8D1C" w:rsidR="00CE2A25" w:rsidRPr="004A635E" w:rsidRDefault="00CE2A25" w:rsidP="001D6B43">
      <w:pPr>
        <w:pStyle w:val="ListParagraph"/>
        <w:ind w:left="780"/>
        <w:rPr>
          <w:rFonts w:cstheme="minorHAnsi"/>
          <w:color w:val="222222"/>
          <w:lang w:eastAsia="en-GB"/>
        </w:rPr>
      </w:pPr>
      <w:r>
        <w:rPr>
          <w:rFonts w:cstheme="minorHAnsi"/>
          <w:color w:val="222222"/>
          <w:lang w:eastAsia="en-GB"/>
        </w:rPr>
        <w:lastRenderedPageBreak/>
        <w:t xml:space="preserve">Zhao Produce: </w:t>
      </w:r>
    </w:p>
    <w:p w14:paraId="0BDF0FD7" w14:textId="77777777" w:rsidR="001D034B" w:rsidRPr="001D6B43" w:rsidRDefault="001D034B" w:rsidP="003A2A0E">
      <w:pPr>
        <w:pStyle w:val="ListParagraph"/>
        <w:ind w:left="780"/>
        <w:rPr>
          <w:rFonts w:cstheme="minorHAnsi"/>
          <w:color w:val="000000"/>
        </w:rPr>
      </w:pPr>
    </w:p>
    <w:p w14:paraId="67E400E8" w14:textId="77777777" w:rsidR="00305B75" w:rsidRPr="001D6B4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 xml:space="preserve">Partner updates: </w:t>
      </w:r>
    </w:p>
    <w:p w14:paraId="41322906" w14:textId="6D09E626" w:rsidR="00B8526E" w:rsidRPr="00B8526E" w:rsidRDefault="00305B75" w:rsidP="00B8526E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ORCD</w:t>
      </w:r>
      <w:r w:rsidR="00A330A7">
        <w:rPr>
          <w:rFonts w:cstheme="minorHAnsi"/>
          <w:color w:val="000000"/>
        </w:rPr>
        <w:t xml:space="preserve">: </w:t>
      </w:r>
      <w:r w:rsidR="00B8526E">
        <w:rPr>
          <w:rFonts w:cstheme="minorHAnsi"/>
          <w:color w:val="000000"/>
        </w:rPr>
        <w:t>NRCS presented targeted conservation plan to the boss</w:t>
      </w:r>
    </w:p>
    <w:p w14:paraId="0B10838F" w14:textId="7EEBA7C7" w:rsidR="00B8526E" w:rsidRPr="00B8526E" w:rsidRDefault="00305B75" w:rsidP="00B8526E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NRCS</w:t>
      </w:r>
      <w:r w:rsidR="00B8526E">
        <w:rPr>
          <w:rFonts w:cstheme="minorHAnsi"/>
          <w:color w:val="000000"/>
        </w:rPr>
        <w:t xml:space="preserve">: </w:t>
      </w:r>
      <w:r w:rsidR="008205F9">
        <w:rPr>
          <w:rFonts w:cstheme="minorHAnsi"/>
          <w:color w:val="000000"/>
        </w:rPr>
        <w:t xml:space="preserve">Welcome </w:t>
      </w:r>
      <w:proofErr w:type="spellStart"/>
      <w:r w:rsidR="008205F9">
        <w:rPr>
          <w:rFonts w:cstheme="minorHAnsi"/>
          <w:color w:val="000000"/>
        </w:rPr>
        <w:t>Iri</w:t>
      </w:r>
      <w:proofErr w:type="spellEnd"/>
      <w:r w:rsidR="008205F9">
        <w:rPr>
          <w:rFonts w:cstheme="minorHAnsi"/>
          <w:color w:val="000000"/>
        </w:rPr>
        <w:t xml:space="preserve"> Robinson</w:t>
      </w:r>
    </w:p>
    <w:p w14:paraId="110D21CA" w14:textId="21C9E0B4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HACD</w:t>
      </w:r>
      <w:r w:rsidR="00B8526E">
        <w:rPr>
          <w:rFonts w:cstheme="minorHAnsi"/>
          <w:color w:val="000000"/>
        </w:rPr>
        <w:t>: No report</w:t>
      </w:r>
    </w:p>
    <w:p w14:paraId="3FD5FF00" w14:textId="2FCF20C3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Other</w:t>
      </w:r>
      <w:r w:rsidR="00B8526E">
        <w:rPr>
          <w:rFonts w:cstheme="minorHAnsi"/>
          <w:color w:val="000000"/>
        </w:rPr>
        <w:t>:</w:t>
      </w:r>
    </w:p>
    <w:p w14:paraId="0FA47AD2" w14:textId="77777777" w:rsidR="00305B75" w:rsidRPr="001D6B43" w:rsidRDefault="00305B75" w:rsidP="00305B75">
      <w:pPr>
        <w:pStyle w:val="ListParagraph"/>
        <w:ind w:left="780"/>
        <w:rPr>
          <w:rFonts w:cstheme="minorHAnsi"/>
          <w:color w:val="000000"/>
        </w:rPr>
      </w:pPr>
    </w:p>
    <w:p w14:paraId="34087945" w14:textId="77777777" w:rsidR="00305B75" w:rsidRPr="001D6B4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 xml:space="preserve">Set next meeting date. </w:t>
      </w:r>
    </w:p>
    <w:p w14:paraId="442121A2" w14:textId="2094FA14" w:rsidR="00305B75" w:rsidRPr="001D6B43" w:rsidRDefault="008205F9" w:rsidP="00305B75">
      <w:pPr>
        <w:pStyle w:val="ListParagraph"/>
        <w:ind w:left="780"/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  <w:lang w:val="en-GB"/>
        </w:rPr>
        <w:t>Confirmed</w:t>
      </w:r>
      <w:r w:rsidR="00EA1831" w:rsidRPr="001D6B43">
        <w:rPr>
          <w:rFonts w:cstheme="minorHAnsi"/>
          <w:i/>
          <w:color w:val="000000"/>
          <w:lang w:val="en-GB"/>
        </w:rPr>
        <w:t xml:space="preserve">: </w:t>
      </w:r>
      <w:r w:rsidR="007352AF" w:rsidRPr="001D6B43">
        <w:rPr>
          <w:rFonts w:cstheme="minorHAnsi"/>
          <w:i/>
          <w:color w:val="000000"/>
          <w:lang w:val="en-GB"/>
        </w:rPr>
        <w:t>November</w:t>
      </w:r>
      <w:r w:rsidR="00305B75" w:rsidRPr="001D6B43">
        <w:rPr>
          <w:rFonts w:cstheme="minorHAnsi"/>
          <w:i/>
          <w:color w:val="000000"/>
          <w:lang w:val="haw-US"/>
        </w:rPr>
        <w:t xml:space="preserve"> </w:t>
      </w:r>
      <w:r w:rsidR="004563E8" w:rsidRPr="001D6B43">
        <w:rPr>
          <w:rFonts w:cstheme="minorHAnsi"/>
          <w:i/>
          <w:color w:val="000000"/>
          <w:lang w:val="en-GB"/>
        </w:rPr>
        <w:t>3</w:t>
      </w:r>
      <w:r w:rsidR="00AA49C9">
        <w:rPr>
          <w:rFonts w:cstheme="minorHAnsi"/>
          <w:i/>
          <w:color w:val="000000"/>
          <w:lang w:val="en-GB"/>
        </w:rPr>
        <w:t>0</w:t>
      </w:r>
      <w:r w:rsidR="00305B75" w:rsidRPr="001D6B43">
        <w:rPr>
          <w:rFonts w:cstheme="minorHAnsi"/>
          <w:i/>
          <w:color w:val="000000"/>
          <w:lang w:val="haw-US"/>
        </w:rPr>
        <w:t>th</w:t>
      </w:r>
      <w:r w:rsidR="00305B75" w:rsidRPr="001D6B43">
        <w:rPr>
          <w:rFonts w:cstheme="minorHAnsi"/>
          <w:i/>
          <w:color w:val="000000"/>
        </w:rPr>
        <w:t>, 2021 at 12:30</w:t>
      </w:r>
    </w:p>
    <w:p w14:paraId="46142E53" w14:textId="77777777" w:rsidR="00305B75" w:rsidRPr="001D6B43" w:rsidRDefault="00305B75" w:rsidP="00305B75">
      <w:pPr>
        <w:pStyle w:val="ListParagraph"/>
        <w:ind w:left="780"/>
        <w:rPr>
          <w:rFonts w:cstheme="minorHAnsi"/>
          <w:color w:val="000000"/>
        </w:rPr>
      </w:pPr>
    </w:p>
    <w:p w14:paraId="0F420444" w14:textId="77777777" w:rsidR="00305B75" w:rsidRPr="001D6B4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Reports:</w:t>
      </w:r>
    </w:p>
    <w:p w14:paraId="72AA5D92" w14:textId="4BDAFD7F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Financial Update</w:t>
      </w:r>
      <w:r w:rsidR="00B8526E">
        <w:rPr>
          <w:rFonts w:cstheme="minorHAnsi"/>
          <w:color w:val="000000"/>
        </w:rPr>
        <w:t xml:space="preserve">: </w:t>
      </w:r>
      <w:r w:rsidR="008205F9">
        <w:rPr>
          <w:rFonts w:cstheme="minorHAnsi"/>
          <w:color w:val="000000"/>
        </w:rPr>
        <w:t xml:space="preserve">Accepted as presented. </w:t>
      </w:r>
    </w:p>
    <w:p w14:paraId="0CD4A513" w14:textId="39972AA4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 xml:space="preserve">Approval of </w:t>
      </w:r>
      <w:r w:rsidR="004563E8" w:rsidRPr="001D6B43">
        <w:rPr>
          <w:rFonts w:cstheme="minorHAnsi"/>
          <w:color w:val="000000"/>
        </w:rPr>
        <w:t>last meeting m</w:t>
      </w:r>
      <w:r w:rsidRPr="001D6B43">
        <w:rPr>
          <w:rFonts w:cstheme="minorHAnsi"/>
          <w:color w:val="000000"/>
        </w:rPr>
        <w:t xml:space="preserve">inutes </w:t>
      </w:r>
      <w:r w:rsidRPr="001D6B43">
        <w:rPr>
          <w:rFonts w:cstheme="minorHAnsi"/>
          <w:color w:val="000000"/>
          <w:lang w:val="haw-US"/>
        </w:rPr>
        <w:t xml:space="preserve"> </w:t>
      </w:r>
      <w:r w:rsidR="00B8526E">
        <w:rPr>
          <w:rFonts w:cstheme="minorHAnsi"/>
          <w:color w:val="000000"/>
        </w:rPr>
        <w:t xml:space="preserve">(August 31 meeting) AG move to approve as amended. JP second. </w:t>
      </w:r>
      <w:r w:rsidR="008205F9">
        <w:rPr>
          <w:rFonts w:cstheme="minorHAnsi"/>
          <w:color w:val="000000"/>
        </w:rPr>
        <w:t>Motion carried</w:t>
      </w:r>
    </w:p>
    <w:p w14:paraId="54CD8745" w14:textId="77777777" w:rsidR="00305B75" w:rsidRPr="001D6B43" w:rsidRDefault="00305B75" w:rsidP="00305B75">
      <w:pPr>
        <w:rPr>
          <w:rFonts w:cstheme="minorHAnsi"/>
          <w:color w:val="000000"/>
        </w:rPr>
      </w:pPr>
    </w:p>
    <w:p w14:paraId="6BCB32D6" w14:textId="1D93A8D1" w:rsidR="00305B75" w:rsidRPr="007352AF" w:rsidRDefault="00265DF3" w:rsidP="00305B75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lang w:eastAsia="en-GB"/>
        </w:rPr>
      </w:pPr>
      <w:r w:rsidRPr="007352AF">
        <w:rPr>
          <w:rFonts w:eastAsia="Times New Roman" w:cstheme="minorHAnsi"/>
          <w:color w:val="000000"/>
          <w:lang w:val="haw-US" w:eastAsia="en-GB"/>
        </w:rPr>
        <w:t>Additional items</w:t>
      </w:r>
    </w:p>
    <w:p w14:paraId="691B9E8A" w14:textId="77777777" w:rsidR="00305B75" w:rsidRPr="007352AF" w:rsidRDefault="00305B75" w:rsidP="00305B75">
      <w:pPr>
        <w:rPr>
          <w:rFonts w:cstheme="minorHAnsi"/>
          <w:color w:val="000000"/>
        </w:rPr>
      </w:pPr>
    </w:p>
    <w:p w14:paraId="639E0D37" w14:textId="30CD3D5A" w:rsidR="00305B75" w:rsidRPr="007352AF" w:rsidRDefault="00305B75" w:rsidP="00305B75">
      <w:pPr>
        <w:pStyle w:val="ListParagraph"/>
        <w:numPr>
          <w:ilvl w:val="0"/>
          <w:numId w:val="1"/>
        </w:numPr>
        <w:rPr>
          <w:rFonts w:ascii="Calibri" w:hAnsi="Calibri"/>
          <w:color w:val="000000"/>
        </w:rPr>
      </w:pPr>
      <w:r w:rsidRPr="007352AF">
        <w:rPr>
          <w:rFonts w:ascii="Calibri" w:hAnsi="Calibri"/>
          <w:color w:val="000000"/>
        </w:rPr>
        <w:t>Adjourn</w:t>
      </w:r>
      <w:r w:rsidR="00AA49C9">
        <w:rPr>
          <w:rFonts w:ascii="Calibri" w:hAnsi="Calibri"/>
          <w:color w:val="000000"/>
        </w:rPr>
        <w:t>: 2</w:t>
      </w:r>
      <w:r w:rsidR="007C3EBA">
        <w:rPr>
          <w:rFonts w:ascii="Calibri" w:hAnsi="Calibri"/>
          <w:color w:val="000000"/>
        </w:rPr>
        <w:t>:</w:t>
      </w:r>
      <w:r w:rsidR="00AA49C9">
        <w:rPr>
          <w:rFonts w:ascii="Calibri" w:hAnsi="Calibri"/>
          <w:color w:val="000000"/>
        </w:rPr>
        <w:t xml:space="preserve">03 </w:t>
      </w:r>
      <w:r w:rsidR="007C3EBA">
        <w:rPr>
          <w:rFonts w:ascii="Calibri" w:hAnsi="Calibri"/>
          <w:color w:val="000000"/>
        </w:rPr>
        <w:t>pm</w:t>
      </w:r>
    </w:p>
    <w:p w14:paraId="416DE533" w14:textId="77777777" w:rsidR="00305B75" w:rsidRPr="007352AF" w:rsidRDefault="00305B75" w:rsidP="00305B75">
      <w:pPr>
        <w:spacing w:beforeAutospacing="1" w:afterAutospacing="1"/>
        <w:rPr>
          <w:rFonts w:ascii="Calibri" w:hAnsi="Calibri"/>
          <w:color w:val="000000"/>
        </w:rPr>
      </w:pPr>
      <w:r w:rsidRPr="007352AF">
        <w:rPr>
          <w:rFonts w:ascii="Calibri" w:hAnsi="Calibri"/>
          <w:color w:val="000000"/>
        </w:rPr>
        <w:t>Individuals requiring special assistance or auxiliary aids or services (e.g., sign language interpreter, wheel chair accessibility, or parking designated for the disabled) at the </w:t>
      </w:r>
      <w:r w:rsidRPr="007352AF">
        <w:rPr>
          <w:rStyle w:val="Emphasis"/>
          <w:rFonts w:ascii="Calibri" w:hAnsi="Calibri"/>
          <w:color w:val="000000"/>
        </w:rPr>
        <w:t>West Oahu </w:t>
      </w:r>
      <w:r w:rsidRPr="007352AF">
        <w:rPr>
          <w:rFonts w:ascii="Calibri" w:hAnsi="Calibri"/>
          <w:color w:val="000000"/>
        </w:rPr>
        <w:t>SWCD meeting, please contact staff at least 7 calendar days prior to the meeting via </w:t>
      </w:r>
      <w:hyperlink r:id="rId7" w:history="1">
        <w:r w:rsidRPr="007352AF">
          <w:rPr>
            <w:rStyle w:val="Hyperlink"/>
            <w:rFonts w:ascii="Calibri" w:hAnsi="Calibri"/>
            <w:color w:val="4040C0"/>
          </w:rPr>
          <w:t>WestOahuSWCD@gmail.com</w:t>
        </w:r>
      </w:hyperlink>
      <w:r w:rsidRPr="007352AF">
        <w:rPr>
          <w:rFonts w:ascii="Calibri" w:hAnsi="Calibri"/>
          <w:color w:val="000000"/>
        </w:rPr>
        <w:t> so arrangements can be made. </w:t>
      </w:r>
    </w:p>
    <w:p w14:paraId="2FFEB6C9" w14:textId="77777777" w:rsidR="00305B75" w:rsidRPr="007352AF" w:rsidRDefault="00305B75" w:rsidP="00305B75">
      <w:pPr>
        <w:rPr>
          <w:rFonts w:ascii="Helvetica" w:eastAsia="Times New Roman" w:hAnsi="Helvetica" w:cs="Times New Roman"/>
          <w:color w:val="000000"/>
          <w:lang w:eastAsia="en-GB"/>
        </w:rPr>
      </w:pPr>
    </w:p>
    <w:p w14:paraId="59B70E04" w14:textId="77777777" w:rsidR="00305B75" w:rsidRPr="007352AF" w:rsidRDefault="00305B75" w:rsidP="00305B75"/>
    <w:p w14:paraId="626FA8C2" w14:textId="77777777" w:rsidR="00A04BB4" w:rsidRDefault="0047759E"/>
    <w:sectPr w:rsidR="00A04BB4" w:rsidSect="00284F1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432C8"/>
    <w:multiLevelType w:val="hybridMultilevel"/>
    <w:tmpl w:val="88943820"/>
    <w:lvl w:ilvl="0" w:tplc="A5E83F0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75"/>
    <w:rsid w:val="00006508"/>
    <w:rsid w:val="00052E9C"/>
    <w:rsid w:val="000D5786"/>
    <w:rsid w:val="001B4ACA"/>
    <w:rsid w:val="001D034B"/>
    <w:rsid w:val="001D6B43"/>
    <w:rsid w:val="00224ECC"/>
    <w:rsid w:val="00265DF3"/>
    <w:rsid w:val="0028007E"/>
    <w:rsid w:val="00284F1F"/>
    <w:rsid w:val="002A2BBB"/>
    <w:rsid w:val="00305B75"/>
    <w:rsid w:val="00373C25"/>
    <w:rsid w:val="003A2A0E"/>
    <w:rsid w:val="00424F6A"/>
    <w:rsid w:val="00434ECD"/>
    <w:rsid w:val="00443F66"/>
    <w:rsid w:val="004563E8"/>
    <w:rsid w:val="0046257C"/>
    <w:rsid w:val="0047759E"/>
    <w:rsid w:val="004A635E"/>
    <w:rsid w:val="004E257F"/>
    <w:rsid w:val="005A0912"/>
    <w:rsid w:val="00626B64"/>
    <w:rsid w:val="007053C4"/>
    <w:rsid w:val="007352AF"/>
    <w:rsid w:val="00796FEC"/>
    <w:rsid w:val="007C3EBA"/>
    <w:rsid w:val="008205F9"/>
    <w:rsid w:val="008236C1"/>
    <w:rsid w:val="00943B60"/>
    <w:rsid w:val="009F6BBB"/>
    <w:rsid w:val="00A330A7"/>
    <w:rsid w:val="00A34BC1"/>
    <w:rsid w:val="00AA49C9"/>
    <w:rsid w:val="00B8526E"/>
    <w:rsid w:val="00C13C83"/>
    <w:rsid w:val="00C6681D"/>
    <w:rsid w:val="00C73C5B"/>
    <w:rsid w:val="00CB05F4"/>
    <w:rsid w:val="00CE2A25"/>
    <w:rsid w:val="00CE4DD7"/>
    <w:rsid w:val="00D06E1D"/>
    <w:rsid w:val="00D57F4E"/>
    <w:rsid w:val="00EA1831"/>
    <w:rsid w:val="00EE54F9"/>
    <w:rsid w:val="00FA528E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93AC7"/>
  <w14:defaultImageDpi w14:val="32767"/>
  <w15:chartTrackingRefBased/>
  <w15:docId w15:val="{5D22F777-41B0-C743-9757-1941B163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5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B75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05B7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0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stOahuSWC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zoom.us/hc/en-us/articles/206618765-Zoom-Video-Tutori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Shaw</dc:creator>
  <cp:keywords/>
  <dc:description/>
  <cp:lastModifiedBy>Amanda Shaw</cp:lastModifiedBy>
  <cp:revision>7</cp:revision>
  <dcterms:created xsi:type="dcterms:W3CDTF">2021-10-26T22:58:00Z</dcterms:created>
  <dcterms:modified xsi:type="dcterms:W3CDTF">2021-11-30T22:06:00Z</dcterms:modified>
</cp:coreProperties>
</file>